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7434" w14:textId="77777777" w:rsidR="00184DFB" w:rsidRPr="00184DFB" w:rsidRDefault="00184DFB" w:rsidP="00184D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36942711"/>
      <w:bookmarkEnd w:id="0"/>
      <w:r w:rsidRPr="00184DFB">
        <w:rPr>
          <w:rFonts w:ascii="Arial" w:hAnsi="Arial" w:cs="Arial"/>
          <w:b/>
          <w:sz w:val="22"/>
          <w:szCs w:val="22"/>
        </w:rPr>
        <w:t>ANEXO II</w:t>
      </w:r>
    </w:p>
    <w:p w14:paraId="550AB420" w14:textId="77777777" w:rsidR="00184DFB" w:rsidRPr="00184DFB" w:rsidRDefault="00184DFB" w:rsidP="00184D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4DFB">
        <w:rPr>
          <w:rFonts w:ascii="Arial" w:hAnsi="Arial" w:cs="Arial"/>
          <w:b/>
          <w:sz w:val="22"/>
          <w:szCs w:val="22"/>
        </w:rPr>
        <w:t>TERMO DE CONSENTIMENTO INFORMADO</w:t>
      </w:r>
    </w:p>
    <w:p w14:paraId="16AD032C" w14:textId="77777777" w:rsidR="00184DFB" w:rsidRPr="00184DFB" w:rsidRDefault="00184DFB" w:rsidP="00184DF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84DFB">
        <w:rPr>
          <w:rFonts w:ascii="Arial" w:hAnsi="Arial" w:cs="Arial"/>
          <w:b/>
          <w:sz w:val="22"/>
          <w:szCs w:val="22"/>
        </w:rPr>
        <w:t xml:space="preserve">Toxina Tipo A de </w:t>
      </w:r>
      <w:r w:rsidRPr="00184DFB">
        <w:rPr>
          <w:rFonts w:ascii="Arial" w:hAnsi="Arial" w:cs="Arial"/>
          <w:b/>
          <w:i/>
          <w:sz w:val="22"/>
          <w:szCs w:val="22"/>
        </w:rPr>
        <w:t xml:space="preserve">Clostridium </w:t>
      </w:r>
      <w:proofErr w:type="spellStart"/>
      <w:r w:rsidRPr="00184DFB">
        <w:rPr>
          <w:rFonts w:ascii="Arial" w:hAnsi="Arial" w:cs="Arial"/>
          <w:b/>
          <w:i/>
          <w:sz w:val="22"/>
          <w:szCs w:val="22"/>
        </w:rPr>
        <w:t>botulinum</w:t>
      </w:r>
      <w:proofErr w:type="spellEnd"/>
    </w:p>
    <w:p w14:paraId="065F76C5" w14:textId="77777777" w:rsidR="00184DFB" w:rsidRPr="00184DFB" w:rsidRDefault="00184DFB" w:rsidP="00184DFB">
      <w:pPr>
        <w:spacing w:line="360" w:lineRule="auto"/>
        <w:rPr>
          <w:rFonts w:ascii="Arial" w:hAnsi="Arial" w:cs="Arial"/>
          <w:sz w:val="22"/>
          <w:szCs w:val="22"/>
        </w:rPr>
      </w:pPr>
    </w:p>
    <w:p w14:paraId="175C177F" w14:textId="77777777" w:rsidR="00184DFB" w:rsidRPr="00184DFB" w:rsidRDefault="00184DFB" w:rsidP="00184DF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4DFB">
        <w:rPr>
          <w:rFonts w:ascii="Arial" w:hAnsi="Arial" w:cs="Arial"/>
          <w:sz w:val="22"/>
          <w:szCs w:val="22"/>
        </w:rPr>
        <w:t xml:space="preserve">Eu_____________________________________, abaixo identificado (a) e firmado (a), declaro ter sido informado (a) claramente sobre todas as indicações, </w:t>
      </w:r>
      <w:proofErr w:type="gramStart"/>
      <w:r w:rsidRPr="00184DFB">
        <w:rPr>
          <w:rFonts w:ascii="Arial" w:hAnsi="Arial" w:cs="Arial"/>
          <w:sz w:val="22"/>
          <w:szCs w:val="22"/>
        </w:rPr>
        <w:t>contra indicações</w:t>
      </w:r>
      <w:proofErr w:type="gramEnd"/>
      <w:r w:rsidRPr="00184DFB">
        <w:rPr>
          <w:rFonts w:ascii="Arial" w:hAnsi="Arial" w:cs="Arial"/>
          <w:sz w:val="22"/>
          <w:szCs w:val="22"/>
        </w:rPr>
        <w:t xml:space="preserve">, principais feitos adversos, relacionados ao uso do medicamento </w:t>
      </w:r>
      <w:r w:rsidRPr="00184DFB">
        <w:rPr>
          <w:rFonts w:ascii="Arial" w:hAnsi="Arial" w:cs="Arial"/>
          <w:b/>
          <w:sz w:val="22"/>
          <w:szCs w:val="22"/>
        </w:rPr>
        <w:t xml:space="preserve">toxina tipo “A” de </w:t>
      </w:r>
      <w:r w:rsidRPr="00184DFB">
        <w:rPr>
          <w:rFonts w:ascii="Arial" w:hAnsi="Arial" w:cs="Arial"/>
          <w:b/>
          <w:i/>
          <w:sz w:val="22"/>
          <w:szCs w:val="22"/>
        </w:rPr>
        <w:t xml:space="preserve">Clostridium </w:t>
      </w:r>
      <w:proofErr w:type="spellStart"/>
      <w:r w:rsidRPr="00184DFB">
        <w:rPr>
          <w:rFonts w:ascii="Arial" w:hAnsi="Arial" w:cs="Arial"/>
          <w:b/>
          <w:i/>
          <w:sz w:val="22"/>
          <w:szCs w:val="22"/>
        </w:rPr>
        <w:t>botulinum</w:t>
      </w:r>
      <w:proofErr w:type="spellEnd"/>
      <w:r w:rsidRPr="00184DFB">
        <w:rPr>
          <w:rFonts w:ascii="Arial" w:hAnsi="Arial" w:cs="Arial"/>
          <w:b/>
          <w:sz w:val="22"/>
          <w:szCs w:val="22"/>
        </w:rPr>
        <w:t xml:space="preserve">, </w:t>
      </w:r>
      <w:r w:rsidRPr="00184DFB">
        <w:rPr>
          <w:rFonts w:ascii="Arial" w:hAnsi="Arial" w:cs="Arial"/>
          <w:sz w:val="22"/>
          <w:szCs w:val="22"/>
        </w:rPr>
        <w:t xml:space="preserve">preconizado para o tratamento de </w:t>
      </w:r>
      <w:r w:rsidRPr="00184DFB">
        <w:rPr>
          <w:rFonts w:ascii="Arial" w:hAnsi="Arial" w:cs="Arial"/>
          <w:b/>
          <w:sz w:val="22"/>
          <w:szCs w:val="22"/>
        </w:rPr>
        <w:t>espasticidade focal disfuncional</w:t>
      </w:r>
      <w:r w:rsidRPr="00184DFB">
        <w:rPr>
          <w:rFonts w:ascii="Arial" w:hAnsi="Arial" w:cs="Arial"/>
          <w:sz w:val="22"/>
          <w:szCs w:val="22"/>
        </w:rPr>
        <w:t xml:space="preserve">. </w:t>
      </w:r>
    </w:p>
    <w:p w14:paraId="42FE11E4" w14:textId="77777777" w:rsidR="00184DFB" w:rsidRPr="00184DFB" w:rsidRDefault="00184DFB" w:rsidP="00184DF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4DFB">
        <w:rPr>
          <w:rFonts w:ascii="Arial" w:hAnsi="Arial" w:cs="Arial"/>
          <w:sz w:val="22"/>
          <w:szCs w:val="22"/>
        </w:rPr>
        <w:t>Os termos médicos foram explicados e todas as minhas dúvidas foram esclarecidas pelo médico (a) _______________________________________.</w:t>
      </w:r>
    </w:p>
    <w:p w14:paraId="28013EDB" w14:textId="77777777" w:rsidR="00184DFB" w:rsidRPr="00184DFB" w:rsidRDefault="00184DFB" w:rsidP="00184DF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4DFB">
        <w:rPr>
          <w:rFonts w:ascii="Arial" w:hAnsi="Arial" w:cs="Arial"/>
          <w:sz w:val="22"/>
          <w:szCs w:val="22"/>
        </w:rPr>
        <w:t>Expresso também minha concordância e espontânea vontade em submeter a paciente abaixo ao referido tratamento, assumindo a responsabilidade e os riscos pelos eventuais efeitos indesejáveis decorrentes.</w:t>
      </w:r>
    </w:p>
    <w:p w14:paraId="52D52808" w14:textId="77777777" w:rsidR="00184DFB" w:rsidRPr="00184DFB" w:rsidRDefault="00184DFB" w:rsidP="00184DF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4DFB">
        <w:rPr>
          <w:rFonts w:ascii="Arial" w:hAnsi="Arial" w:cs="Arial"/>
          <w:sz w:val="22"/>
          <w:szCs w:val="22"/>
        </w:rPr>
        <w:t>Assim, declaro que fui claramente informado (a) de que o medicamento poderá trazer os seguintes benefícios:</w:t>
      </w:r>
    </w:p>
    <w:p w14:paraId="566D97E4" w14:textId="77777777" w:rsidR="00184DFB" w:rsidRPr="00184DFB" w:rsidRDefault="00184DFB" w:rsidP="00184D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84DFB">
        <w:rPr>
          <w:rFonts w:ascii="Arial" w:hAnsi="Arial" w:cs="Arial"/>
        </w:rPr>
        <w:t>Diminuição da incapacidade funcional;</w:t>
      </w:r>
    </w:p>
    <w:p w14:paraId="4568EFA0" w14:textId="77777777" w:rsidR="00184DFB" w:rsidRPr="00184DFB" w:rsidRDefault="00184DFB" w:rsidP="00184D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84DFB">
        <w:rPr>
          <w:rFonts w:ascii="Arial" w:hAnsi="Arial" w:cs="Arial"/>
        </w:rPr>
        <w:t>Diminuição da rigidez.</w:t>
      </w:r>
    </w:p>
    <w:p w14:paraId="65BDB93F" w14:textId="77777777" w:rsidR="00184DFB" w:rsidRPr="00184DFB" w:rsidRDefault="00184DFB" w:rsidP="00184DF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4DFB">
        <w:rPr>
          <w:rFonts w:ascii="Arial" w:hAnsi="Arial" w:cs="Arial"/>
          <w:sz w:val="22"/>
          <w:szCs w:val="22"/>
        </w:rPr>
        <w:t xml:space="preserve">Estou ciente de que não existe um tratamento de cura definitiva da lesão, o tratamento deve estar inserido em um programa de reabilitação, e o tempo de tratamento deve ser baseado na evolução funcional. </w:t>
      </w:r>
    </w:p>
    <w:p w14:paraId="3A7883D9" w14:textId="4762A476" w:rsidR="00184DFB" w:rsidRPr="00184DFB" w:rsidRDefault="00184DFB" w:rsidP="00184DF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4DFB">
        <w:rPr>
          <w:rFonts w:ascii="Arial" w:hAnsi="Arial" w:cs="Arial"/>
          <w:sz w:val="22"/>
          <w:szCs w:val="22"/>
        </w:rPr>
        <w:t xml:space="preserve">Fui também claramente informado (a) a respeito das seguintes contraindicações, potenciais efeitos </w:t>
      </w:r>
      <w:r w:rsidRPr="00184DFB">
        <w:rPr>
          <w:rFonts w:ascii="Arial" w:hAnsi="Arial" w:cs="Arial"/>
          <w:sz w:val="22"/>
          <w:szCs w:val="22"/>
        </w:rPr>
        <w:t>adversos e</w:t>
      </w:r>
      <w:r w:rsidRPr="00184DFB">
        <w:rPr>
          <w:rFonts w:ascii="Arial" w:hAnsi="Arial" w:cs="Arial"/>
          <w:sz w:val="22"/>
          <w:szCs w:val="22"/>
        </w:rPr>
        <w:t xml:space="preserve"> riscos:</w:t>
      </w:r>
    </w:p>
    <w:p w14:paraId="3C66ED21" w14:textId="77777777" w:rsidR="00184DFB" w:rsidRPr="00184DFB" w:rsidRDefault="00184DFB" w:rsidP="00184D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84DFB">
        <w:rPr>
          <w:rFonts w:ascii="Arial" w:hAnsi="Arial" w:cs="Arial"/>
        </w:rPr>
        <w:t>Medicamento classificado na gestação como categoria C (estudo em animais e humanos mostraram anormalidades nos descendentes, porém, não há estudos em humanos; o risco para o bebê não poderá ser descartado, mas um benefício potencial pode ser maior que os risco);</w:t>
      </w:r>
    </w:p>
    <w:p w14:paraId="53A3E7E6" w14:textId="77777777" w:rsidR="00184DFB" w:rsidRPr="00184DFB" w:rsidRDefault="00184DFB" w:rsidP="00184D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84DFB">
        <w:rPr>
          <w:rFonts w:ascii="Arial" w:hAnsi="Arial" w:cs="Arial"/>
        </w:rPr>
        <w:t xml:space="preserve">Os sintomas adversos comuns são: tontura, fraqueza, fadiga, </w:t>
      </w:r>
      <w:proofErr w:type="gramStart"/>
      <w:r w:rsidRPr="00184DFB">
        <w:rPr>
          <w:rFonts w:ascii="Arial" w:hAnsi="Arial" w:cs="Arial"/>
        </w:rPr>
        <w:t>mal estar</w:t>
      </w:r>
      <w:proofErr w:type="gramEnd"/>
      <w:r w:rsidRPr="00184DFB">
        <w:rPr>
          <w:rFonts w:ascii="Arial" w:hAnsi="Arial" w:cs="Arial"/>
        </w:rPr>
        <w:t>, disfagia, náuseas, ressecamento da cavidade oral, ressecamento irritação nos olhos, visão distorcida, lacrimejamentos, sensibilidade à luz e reações alérgicas na pele;</w:t>
      </w:r>
    </w:p>
    <w:p w14:paraId="08E6B0D9" w14:textId="22CA35E7" w:rsidR="00184DFB" w:rsidRPr="00184DFB" w:rsidRDefault="00184DFB" w:rsidP="00184D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84DFB">
        <w:rPr>
          <w:rFonts w:ascii="Arial" w:hAnsi="Arial" w:cs="Arial"/>
        </w:rPr>
        <w:t xml:space="preserve">Possibilidade de ocorrência de dor no local de aplicação de injeção. A toxina botulínica vem sendo comercializada por dois laboratórios com distintos nomes </w:t>
      </w:r>
      <w:r w:rsidRPr="00184DFB">
        <w:rPr>
          <w:rFonts w:ascii="Arial" w:hAnsi="Arial" w:cs="Arial"/>
        </w:rPr>
        <w:lastRenderedPageBreak/>
        <w:t>comerciais e doses preconizadas. Se forem dispensados diferentes nomes comerciais as doses devem ser ajustadas.</w:t>
      </w:r>
    </w:p>
    <w:p w14:paraId="151B2C0F" w14:textId="77777777" w:rsidR="00184DFB" w:rsidRPr="00184DFB" w:rsidRDefault="00184DFB" w:rsidP="00184DF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4DFB">
        <w:rPr>
          <w:rFonts w:ascii="Arial" w:hAnsi="Arial" w:cs="Arial"/>
          <w:sz w:val="22"/>
          <w:szCs w:val="22"/>
        </w:rPr>
        <w:t>Enfim, declaro ter compreendido e concordado com todos os termos deste consentimento informado. Assim o faço por decisão conjunta, minha e do médico prescritor, com livre e espontânea vontade.</w:t>
      </w:r>
    </w:p>
    <w:p w14:paraId="4E75E9E7" w14:textId="77777777" w:rsidR="00184DFB" w:rsidRPr="00184DFB" w:rsidRDefault="00184DFB" w:rsidP="00184DF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4DFB">
        <w:rPr>
          <w:rFonts w:ascii="Arial" w:hAnsi="Arial" w:cs="Arial"/>
          <w:sz w:val="22"/>
          <w:szCs w:val="22"/>
        </w:rPr>
        <w:t>O tratamento medicamentoso será:</w:t>
      </w:r>
    </w:p>
    <w:p w14:paraId="1C9B3470" w14:textId="77777777" w:rsidR="00184DFB" w:rsidRPr="00184DFB" w:rsidRDefault="00184DFB" w:rsidP="00184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84DFB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184DFB">
        <w:rPr>
          <w:rFonts w:ascii="Arial" w:hAnsi="Arial" w:cs="Arial"/>
          <w:sz w:val="22"/>
          <w:szCs w:val="22"/>
        </w:rPr>
        <w:t xml:space="preserve">  ) Toxina botulínica A tipo 1 (TB-A1) – 1U = DL50 0,04ng (frasco/100U).</w:t>
      </w:r>
    </w:p>
    <w:p w14:paraId="09376749" w14:textId="77777777" w:rsidR="00184DFB" w:rsidRPr="00184DFB" w:rsidRDefault="00184DFB" w:rsidP="00184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84DFB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184DFB">
        <w:rPr>
          <w:rFonts w:ascii="Arial" w:hAnsi="Arial" w:cs="Arial"/>
          <w:sz w:val="22"/>
          <w:szCs w:val="22"/>
        </w:rPr>
        <w:t xml:space="preserve">  )Toxina botulínica A tipo 2 (TB-A2) – 1U = DL50 0,025ng (frasco/500U).</w:t>
      </w:r>
    </w:p>
    <w:p w14:paraId="2D8210A5" w14:textId="77777777" w:rsidR="00184DFB" w:rsidRPr="00184DFB" w:rsidRDefault="00184DFB" w:rsidP="00184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52AFAF" w14:textId="77777777" w:rsidR="00184DFB" w:rsidRPr="00184DFB" w:rsidRDefault="00184DFB" w:rsidP="00184DFB">
      <w:pPr>
        <w:spacing w:line="360" w:lineRule="auto"/>
        <w:ind w:left="-1276" w:right="-1135"/>
        <w:jc w:val="center"/>
        <w:rPr>
          <w:rFonts w:ascii="Arial" w:hAnsi="Arial" w:cs="Arial"/>
          <w:sz w:val="22"/>
          <w:szCs w:val="22"/>
        </w:rPr>
      </w:pPr>
      <w:r w:rsidRPr="00184DF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294510" wp14:editId="0E183A16">
            <wp:extent cx="5826404" cy="2790825"/>
            <wp:effectExtent l="0" t="0" r="3175" b="0"/>
            <wp:docPr id="7" name="Imagem 7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25" cy="279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A31D" w14:textId="77777777" w:rsidR="00184DFB" w:rsidRPr="00184DFB" w:rsidRDefault="00184DFB" w:rsidP="00184DFB">
      <w:pPr>
        <w:pStyle w:val="Ttulo2"/>
      </w:pPr>
    </w:p>
    <w:p w14:paraId="74C087DE" w14:textId="211E680B" w:rsidR="00184DFB" w:rsidRPr="00184DFB" w:rsidRDefault="00184DFB" w:rsidP="00184DFB">
      <w:pPr>
        <w:pStyle w:val="Ttulo2"/>
        <w:rPr>
          <w:color w:val="auto"/>
        </w:rPr>
      </w:pPr>
      <w:r w:rsidRPr="00184DFB">
        <w:rPr>
          <w:noProof/>
          <w:color w:val="auto"/>
        </w:rPr>
        <w:t>Observação:_____________________________________________________________</w:t>
      </w:r>
      <w:r w:rsidRPr="00184DFB">
        <w:rPr>
          <w:noProof/>
          <w:color w:val="auto"/>
        </w:rPr>
        <w:t>_</w:t>
      </w:r>
      <w:r w:rsidRPr="00184DFB">
        <w:rPr>
          <w:noProof/>
          <w:color w:val="auto"/>
        </w:rPr>
        <w:t>__________________________________________________________________________________________________________________________</w:t>
      </w:r>
      <w:r w:rsidRPr="00184DFB">
        <w:rPr>
          <w:noProof/>
          <w:color w:val="auto"/>
        </w:rPr>
        <w:t>______________________</w:t>
      </w:r>
    </w:p>
    <w:p w14:paraId="44423A02" w14:textId="52728DBB" w:rsidR="00A21E9F" w:rsidRPr="00184DFB" w:rsidRDefault="00A21E9F" w:rsidP="00EC2C64">
      <w:pPr>
        <w:rPr>
          <w:sz w:val="22"/>
          <w:szCs w:val="22"/>
        </w:rPr>
      </w:pPr>
    </w:p>
    <w:p w14:paraId="27D18C37" w14:textId="0FB41EC5" w:rsidR="004370C0" w:rsidRPr="00184DFB" w:rsidRDefault="004370C0" w:rsidP="00EC2C64">
      <w:pPr>
        <w:rPr>
          <w:sz w:val="22"/>
          <w:szCs w:val="22"/>
        </w:rPr>
      </w:pPr>
    </w:p>
    <w:sectPr w:rsidR="004370C0" w:rsidRPr="00184DFB" w:rsidSect="004251F4">
      <w:headerReference w:type="default" r:id="rId8"/>
      <w:footerReference w:type="default" r:id="rId9"/>
      <w:pgSz w:w="11900" w:h="16840"/>
      <w:pgMar w:top="2460" w:right="1268" w:bottom="1417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919B" w14:textId="77777777" w:rsidR="000F4F20" w:rsidRDefault="000F4F20" w:rsidP="00A21E9F">
      <w:r>
        <w:separator/>
      </w:r>
    </w:p>
  </w:endnote>
  <w:endnote w:type="continuationSeparator" w:id="0">
    <w:p w14:paraId="34358D07" w14:textId="77777777" w:rsidR="000F4F20" w:rsidRDefault="000F4F20" w:rsidP="00A2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eycliff CF Heav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08AD" w14:textId="7E43CFA6" w:rsidR="00163323" w:rsidRDefault="00163323" w:rsidP="00163323">
    <w:pPr>
      <w:pStyle w:val="Rodap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fldChar w:fldCharType="begin"/>
    </w: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instrText xml:space="preserve"> DATE  \@ "d.M.yyyy"  \* MERGEFORMAT </w:instrText>
    </w: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fldChar w:fldCharType="separate"/>
    </w:r>
    <w:r w:rsidR="00D712BB">
      <w:rPr>
        <w:rFonts w:ascii="Arial" w:hAnsi="Arial" w:cs="Arial"/>
        <w:b/>
        <w:bCs/>
        <w:noProof/>
        <w:color w:val="808080" w:themeColor="background1" w:themeShade="80"/>
        <w:sz w:val="18"/>
        <w:szCs w:val="18"/>
        <w:lang w:val="en-US"/>
      </w:rPr>
      <w:t>6.6.2023</w:t>
    </w: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fldChar w:fldCharType="end"/>
    </w: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 | Sigla </w:t>
    </w:r>
    <w:proofErr w:type="spell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Departamento</w:t>
    </w:r>
    <w:proofErr w:type="spellEnd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 </w:t>
    </w:r>
    <w:proofErr w:type="gram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|  Nome</w:t>
    </w:r>
    <w:proofErr w:type="gramEnd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 </w:t>
    </w:r>
    <w:proofErr w:type="spell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Departamento</w:t>
    </w:r>
    <w:proofErr w:type="spellEnd"/>
  </w:p>
  <w:p w14:paraId="2D5789AC" w14:textId="77777777" w:rsidR="00163323" w:rsidRDefault="00163323" w:rsidP="00163323">
    <w:pPr>
      <w:pStyle w:val="Rodap"/>
      <w:pBdr>
        <w:bottom w:val="single" w:sz="4" w:space="0" w:color="7F7F7F" w:themeColor="text1" w:themeTint="80"/>
      </w:pBdr>
      <w:rPr>
        <w:rFonts w:ascii="Arial" w:hAnsi="Arial" w:cs="Arial"/>
        <w:color w:val="808080" w:themeColor="background1" w:themeShade="80"/>
        <w:sz w:val="18"/>
        <w:szCs w:val="18"/>
        <w:lang w:val="en-US"/>
      </w:rPr>
    </w:pPr>
    <w:proofErr w:type="spell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Classificação</w:t>
    </w:r>
    <w:proofErr w:type="spellEnd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 da </w:t>
    </w:r>
    <w:proofErr w:type="spell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Informação</w:t>
    </w:r>
    <w:proofErr w:type="spellEnd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: </w:t>
    </w:r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[ </w:t>
    </w:r>
    <w:proofErr w:type="gram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]</w:t>
    </w:r>
    <w:proofErr w:type="gram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</w:t>
    </w:r>
    <w:proofErr w:type="spell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Confidencial</w:t>
    </w:r>
    <w:proofErr w:type="spell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 [   ] </w:t>
    </w:r>
    <w:proofErr w:type="spell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Restrito</w:t>
    </w:r>
    <w:proofErr w:type="spell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 [   ] </w:t>
    </w:r>
    <w:proofErr w:type="spell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Interno</w:t>
    </w:r>
    <w:proofErr w:type="spell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 [   ] </w:t>
    </w:r>
    <w:proofErr w:type="spell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Corporativo</w:t>
    </w:r>
    <w:proofErr w:type="spell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 [   ] Público</w:t>
    </w:r>
  </w:p>
  <w:p w14:paraId="12496780" w14:textId="77777777" w:rsidR="00163323" w:rsidRDefault="00163323" w:rsidP="00163323">
    <w:pPr>
      <w:pStyle w:val="Rodap"/>
      <w:pBdr>
        <w:bottom w:val="single" w:sz="4" w:space="0" w:color="7F7F7F" w:themeColor="text1" w:themeTint="80"/>
      </w:pBdr>
      <w:rPr>
        <w:rFonts w:ascii="Arial" w:hAnsi="Arial" w:cs="Arial"/>
        <w:color w:val="808080" w:themeColor="background1" w:themeShade="80"/>
        <w:sz w:val="18"/>
        <w:szCs w:val="18"/>
        <w:lang w:val="en-US"/>
      </w:rPr>
    </w:pPr>
  </w:p>
  <w:p w14:paraId="25144F13" w14:textId="77777777" w:rsidR="00163323" w:rsidRDefault="00163323" w:rsidP="00163323">
    <w:pPr>
      <w:pStyle w:val="Rodap"/>
      <w:rPr>
        <w:rFonts w:ascii="Arial" w:hAnsi="Arial" w:cs="Arial"/>
        <w:color w:val="808080" w:themeColor="background1" w:themeShade="80"/>
        <w:sz w:val="18"/>
        <w:szCs w:val="18"/>
        <w:lang w:val="en-US"/>
      </w:rPr>
    </w:pPr>
  </w:p>
  <w:p w14:paraId="172A60E0" w14:textId="77777777" w:rsidR="00163323" w:rsidRDefault="00163323" w:rsidP="00163323">
    <w:pPr>
      <w:rPr>
        <w:rFonts w:cstheme="minorHAnsi"/>
        <w:sz w:val="20"/>
        <w:szCs w:val="20"/>
      </w:rPr>
    </w:pPr>
    <w:r>
      <w:rPr>
        <w:rFonts w:cstheme="minorHAnsi"/>
        <w:b/>
        <w:bCs/>
        <w:color w:val="595959" w:themeColor="text1" w:themeTint="A6"/>
        <w:sz w:val="21"/>
        <w:szCs w:val="21"/>
      </w:rPr>
      <w:t>Endereço:</w:t>
    </w:r>
    <w:r>
      <w:rPr>
        <w:rFonts w:ascii="Greycliff CF Heavy" w:hAnsi="Greycliff CF Heavy"/>
        <w:color w:val="595959" w:themeColor="text1" w:themeTint="A6"/>
        <w:sz w:val="21"/>
        <w:szCs w:val="21"/>
      </w:rPr>
      <w:t xml:space="preserve"> </w:t>
    </w:r>
    <w:r>
      <w:rPr>
        <w:rFonts w:cstheme="minorHAnsi"/>
        <w:color w:val="808080" w:themeColor="background1" w:themeShade="80"/>
        <w:sz w:val="20"/>
        <w:szCs w:val="20"/>
      </w:rPr>
      <w:t xml:space="preserve">Rua Treze de </w:t>
    </w:r>
    <w:proofErr w:type="gramStart"/>
    <w:r>
      <w:rPr>
        <w:rFonts w:cstheme="minorHAnsi"/>
        <w:color w:val="808080" w:themeColor="background1" w:themeShade="80"/>
        <w:sz w:val="20"/>
        <w:szCs w:val="20"/>
      </w:rPr>
      <w:t>Maio</w:t>
    </w:r>
    <w:proofErr w:type="gramEnd"/>
    <w:r>
      <w:rPr>
        <w:rFonts w:cstheme="minorHAnsi"/>
        <w:color w:val="808080" w:themeColor="background1" w:themeShade="80"/>
        <w:sz w:val="20"/>
        <w:szCs w:val="20"/>
      </w:rPr>
      <w:t xml:space="preserve"> – 616, CEP 80510-030, Bairro São Francisco, Curitiba - PR</w:t>
    </w:r>
  </w:p>
  <w:p w14:paraId="6EE8F54D" w14:textId="2594D838" w:rsidR="00A21E9F" w:rsidRDefault="00163323" w:rsidP="00163323">
    <w:pPr>
      <w:rPr>
        <w:color w:val="808080" w:themeColor="background1" w:themeShade="80"/>
        <w:sz w:val="20"/>
        <w:szCs w:val="20"/>
      </w:rPr>
    </w:pPr>
    <w:r>
      <w:rPr>
        <w:rFonts w:cstheme="minorHAnsi"/>
        <w:b/>
        <w:bCs/>
        <w:color w:val="595959" w:themeColor="text1" w:themeTint="A6"/>
        <w:sz w:val="20"/>
        <w:szCs w:val="20"/>
      </w:rPr>
      <w:t>Telefone:</w:t>
    </w:r>
    <w:r>
      <w:rPr>
        <w:rFonts w:cstheme="minorHAnsi"/>
        <w:color w:val="595959" w:themeColor="text1" w:themeTint="A6"/>
        <w:sz w:val="20"/>
        <w:szCs w:val="20"/>
      </w:rPr>
      <w:t xml:space="preserve"> </w:t>
    </w:r>
    <w:r>
      <w:rPr>
        <w:color w:val="808080" w:themeColor="background1" w:themeShade="80"/>
        <w:sz w:val="20"/>
        <w:szCs w:val="20"/>
      </w:rPr>
      <w:t>(41) 3883-6177</w:t>
    </w:r>
    <w:r>
      <w:rPr>
        <w:rFonts w:cstheme="minorHAnsi"/>
        <w:color w:val="808080" w:themeColor="background1" w:themeShade="80"/>
        <w:sz w:val="20"/>
        <w:szCs w:val="20"/>
      </w:rPr>
      <w:t xml:space="preserve"> </w:t>
    </w:r>
    <w:r>
      <w:rPr>
        <w:rFonts w:ascii="Calibri" w:hAnsi="Calibri" w:cs="Calibri"/>
        <w:b/>
        <w:bCs/>
        <w:color w:val="595959" w:themeColor="text1" w:themeTint="A6"/>
        <w:sz w:val="21"/>
        <w:szCs w:val="21"/>
      </w:rPr>
      <w:t>E-mail</w:t>
    </w:r>
    <w:r>
      <w:rPr>
        <w:color w:val="595959" w:themeColor="text1" w:themeTint="A6"/>
      </w:rPr>
      <w:t xml:space="preserve">: </w:t>
    </w:r>
    <w:hyperlink r:id="rId1" w:history="1">
      <w:r w:rsidRPr="008D28F2">
        <w:rPr>
          <w:rStyle w:val="Hyperlink"/>
          <w:sz w:val="20"/>
          <w:szCs w:val="20"/>
        </w:rPr>
        <w:t>fundacao@fcopel.org.br</w:t>
      </w:r>
    </w:hyperlink>
  </w:p>
  <w:p w14:paraId="792B9203" w14:textId="77777777" w:rsidR="00163323" w:rsidRPr="00163323" w:rsidRDefault="00163323" w:rsidP="00163323">
    <w:pPr>
      <w:rPr>
        <w:rFonts w:cstheme="minorHAnsi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8F83" w14:textId="77777777" w:rsidR="000F4F20" w:rsidRDefault="000F4F20" w:rsidP="00A21E9F">
      <w:r>
        <w:separator/>
      </w:r>
    </w:p>
  </w:footnote>
  <w:footnote w:type="continuationSeparator" w:id="0">
    <w:p w14:paraId="4482D3AB" w14:textId="77777777" w:rsidR="000F4F20" w:rsidRDefault="000F4F20" w:rsidP="00A2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AACD" w14:textId="57E802F2" w:rsidR="00837AEC" w:rsidRDefault="00E4342D" w:rsidP="00EB73CC">
    <w:pPr>
      <w:pStyle w:val="Cabealho"/>
      <w:ind w:left="-567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AC5DAF9" wp14:editId="79A02743">
          <wp:simplePos x="0" y="0"/>
          <wp:positionH relativeFrom="page">
            <wp:posOffset>1028401</wp:posOffset>
          </wp:positionH>
          <wp:positionV relativeFrom="paragraph">
            <wp:posOffset>12065</wp:posOffset>
          </wp:positionV>
          <wp:extent cx="5671185" cy="7131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9E9">
      <w:rPr>
        <w:noProof/>
      </w:rPr>
      <w:drawing>
        <wp:anchor distT="0" distB="0" distL="114300" distR="114300" simplePos="0" relativeHeight="251662335" behindDoc="1" locked="0" layoutInCell="1" allowOverlap="1" wp14:anchorId="3C530128" wp14:editId="274D7D95">
          <wp:simplePos x="0" y="0"/>
          <wp:positionH relativeFrom="column">
            <wp:posOffset>93046</wp:posOffset>
          </wp:positionH>
          <wp:positionV relativeFrom="paragraph">
            <wp:posOffset>13298</wp:posOffset>
          </wp:positionV>
          <wp:extent cx="5671185" cy="713105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608C67" w14:textId="6E393E43" w:rsidR="00A21E9F" w:rsidRDefault="00A21E9F" w:rsidP="00EB73CC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90C93"/>
    <w:multiLevelType w:val="hybridMultilevel"/>
    <w:tmpl w:val="83EEDFF0"/>
    <w:lvl w:ilvl="0" w:tplc="C4543CD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9896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9F"/>
    <w:rsid w:val="000F4F20"/>
    <w:rsid w:val="0011723C"/>
    <w:rsid w:val="00144A64"/>
    <w:rsid w:val="00163323"/>
    <w:rsid w:val="00184DFB"/>
    <w:rsid w:val="001B0CC4"/>
    <w:rsid w:val="00247686"/>
    <w:rsid w:val="00275BD6"/>
    <w:rsid w:val="002B13F6"/>
    <w:rsid w:val="002C3254"/>
    <w:rsid w:val="003421BE"/>
    <w:rsid w:val="004246DF"/>
    <w:rsid w:val="004251F4"/>
    <w:rsid w:val="004370C0"/>
    <w:rsid w:val="004D20BE"/>
    <w:rsid w:val="004F4BD2"/>
    <w:rsid w:val="00717400"/>
    <w:rsid w:val="007C4728"/>
    <w:rsid w:val="00824DC2"/>
    <w:rsid w:val="00837AEC"/>
    <w:rsid w:val="00A21E9F"/>
    <w:rsid w:val="00AE2AA2"/>
    <w:rsid w:val="00BF2F46"/>
    <w:rsid w:val="00CF2B05"/>
    <w:rsid w:val="00D712BB"/>
    <w:rsid w:val="00E4342D"/>
    <w:rsid w:val="00EB73CC"/>
    <w:rsid w:val="00EC2C64"/>
    <w:rsid w:val="00F129E9"/>
    <w:rsid w:val="00FC44E2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0B071"/>
  <w15:chartTrackingRefBased/>
  <w15:docId w15:val="{B883054B-2F48-D34A-9ABA-C1AF2DA7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4DF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E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E9F"/>
  </w:style>
  <w:style w:type="paragraph" w:styleId="Rodap">
    <w:name w:val="footer"/>
    <w:basedOn w:val="Normal"/>
    <w:link w:val="RodapChar"/>
    <w:uiPriority w:val="99"/>
    <w:unhideWhenUsed/>
    <w:rsid w:val="00A21E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E9F"/>
  </w:style>
  <w:style w:type="character" w:styleId="Forte">
    <w:name w:val="Strong"/>
    <w:basedOn w:val="Fontepargpadro"/>
    <w:uiPriority w:val="22"/>
    <w:qFormat/>
    <w:rsid w:val="00AE2A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72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F57F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57F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184D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184DFB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ao@fcopel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Lins</dc:creator>
  <cp:keywords/>
  <dc:description/>
  <cp:lastModifiedBy>Roberta S. Koscianski</cp:lastModifiedBy>
  <cp:revision>2</cp:revision>
  <cp:lastPrinted>2022-06-14T19:22:00Z</cp:lastPrinted>
  <dcterms:created xsi:type="dcterms:W3CDTF">2023-06-06T14:21:00Z</dcterms:created>
  <dcterms:modified xsi:type="dcterms:W3CDTF">2023-06-06T14:21:00Z</dcterms:modified>
</cp:coreProperties>
</file>